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5BA" w:rsidRDefault="002665BA" w:rsidP="002665BA">
      <w:pPr>
        <w:pStyle w:val="a3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дошкольное образовательное учреждение – детский сад № 518</w:t>
      </w:r>
    </w:p>
    <w:p w:rsidR="002665BA" w:rsidRDefault="002665BA" w:rsidP="002665BA">
      <w:pPr>
        <w:pStyle w:val="a3"/>
        <w:ind w:left="420"/>
        <w:rPr>
          <w:b/>
          <w:sz w:val="24"/>
          <w:szCs w:val="24"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10355"/>
        <w:gridCol w:w="10355"/>
      </w:tblGrid>
      <w:tr w:rsidR="002665BA" w:rsidTr="002665BA">
        <w:tc>
          <w:tcPr>
            <w:tcW w:w="5353" w:type="dxa"/>
            <w:hideMark/>
          </w:tcPr>
          <w:tbl>
            <w:tblPr>
              <w:tblW w:w="10139" w:type="dxa"/>
              <w:tblLook w:val="04A0" w:firstRow="1" w:lastRow="0" w:firstColumn="1" w:lastColumn="0" w:noHBand="0" w:noVBand="1"/>
            </w:tblPr>
            <w:tblGrid>
              <w:gridCol w:w="5353"/>
              <w:gridCol w:w="4786"/>
            </w:tblGrid>
            <w:tr w:rsidR="002665BA">
              <w:tc>
                <w:tcPr>
                  <w:tcW w:w="5353" w:type="dxa"/>
                  <w:hideMark/>
                </w:tcPr>
                <w:p w:rsidR="002665BA" w:rsidRDefault="002665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ПРИНЯТО:</w:t>
                  </w:r>
                </w:p>
                <w:p w:rsidR="002665BA" w:rsidRDefault="002665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Общем собрании работников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2665BA" w:rsidRDefault="002665B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4 от 18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.01.2018г.</w:t>
                  </w:r>
                </w:p>
              </w:tc>
              <w:tc>
                <w:tcPr>
                  <w:tcW w:w="4786" w:type="dxa"/>
                </w:tcPr>
                <w:p w:rsidR="002665BA" w:rsidRDefault="002665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УТВЕРЖДЕНО:</w:t>
                  </w:r>
                </w:p>
                <w:p w:rsidR="002665BA" w:rsidRDefault="002665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и.о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заведующего</w:t>
                  </w:r>
                  <w:proofErr w:type="spellEnd"/>
                </w:p>
                <w:p w:rsidR="002665BA" w:rsidRDefault="002665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МБДОУ – детский сад № 518</w:t>
                  </w:r>
                </w:p>
                <w:p w:rsidR="002665BA" w:rsidRDefault="002665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О.А.Шишина</w:t>
                  </w:r>
                  <w:proofErr w:type="spellEnd"/>
                </w:p>
                <w:p w:rsidR="002665BA" w:rsidRDefault="002665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Приказ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-ОД от 22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.01.2018 г.</w:t>
                  </w:r>
                </w:p>
                <w:p w:rsidR="002665BA" w:rsidRDefault="002665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665BA" w:rsidRDefault="002665BA"/>
        </w:tc>
        <w:tc>
          <w:tcPr>
            <w:tcW w:w="4786" w:type="dxa"/>
            <w:hideMark/>
          </w:tcPr>
          <w:tbl>
            <w:tblPr>
              <w:tblW w:w="10139" w:type="dxa"/>
              <w:tblLook w:val="04A0" w:firstRow="1" w:lastRow="0" w:firstColumn="1" w:lastColumn="0" w:noHBand="0" w:noVBand="1"/>
            </w:tblPr>
            <w:tblGrid>
              <w:gridCol w:w="5353"/>
              <w:gridCol w:w="4786"/>
            </w:tblGrid>
            <w:tr w:rsidR="002665BA">
              <w:tc>
                <w:tcPr>
                  <w:tcW w:w="5353" w:type="dxa"/>
                  <w:hideMark/>
                </w:tcPr>
                <w:p w:rsidR="002665BA" w:rsidRDefault="002665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ПРИНЯТО:</w:t>
                  </w:r>
                </w:p>
                <w:p w:rsidR="002665BA" w:rsidRDefault="002665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Управляющем совете Учреждения</w:t>
                  </w:r>
                </w:p>
                <w:p w:rsidR="002665BA" w:rsidRDefault="002665B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__ от _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_.01.2018г.</w:t>
                  </w:r>
                  <w:proofErr w:type="gramEnd"/>
                </w:p>
              </w:tc>
              <w:tc>
                <w:tcPr>
                  <w:tcW w:w="4786" w:type="dxa"/>
                </w:tcPr>
                <w:p w:rsidR="002665BA" w:rsidRDefault="002665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УТВЕРЖДЕНО:</w:t>
                  </w:r>
                </w:p>
                <w:p w:rsidR="002665BA" w:rsidRDefault="002665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и.о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заведующего</w:t>
                  </w:r>
                  <w:proofErr w:type="spellEnd"/>
                </w:p>
                <w:p w:rsidR="002665BA" w:rsidRDefault="002665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МБДОУ – детский сад № 518</w:t>
                  </w:r>
                </w:p>
                <w:p w:rsidR="002665BA" w:rsidRDefault="002665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О.А.Шишина</w:t>
                  </w:r>
                  <w:proofErr w:type="spellEnd"/>
                </w:p>
                <w:p w:rsidR="002665BA" w:rsidRDefault="002665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Приказ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 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 от ___.01.2018 г.</w:t>
                  </w:r>
                </w:p>
                <w:p w:rsidR="002665BA" w:rsidRDefault="002665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665BA" w:rsidRDefault="002665BA"/>
        </w:tc>
      </w:tr>
    </w:tbl>
    <w:p w:rsidR="002665BA" w:rsidRDefault="002665BA" w:rsidP="002665BA">
      <w:pPr>
        <w:spacing w:after="0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5BA" w:rsidRDefault="002665BA" w:rsidP="002665BA">
      <w:pPr>
        <w:spacing w:after="0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5BA" w:rsidRDefault="002665BA" w:rsidP="002665BA">
      <w:pPr>
        <w:spacing w:after="0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5BA" w:rsidRDefault="002665BA" w:rsidP="002665BA">
      <w:pPr>
        <w:spacing w:after="0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5BA" w:rsidRDefault="002665BA" w:rsidP="002665BA">
      <w:pPr>
        <w:spacing w:after="0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5BA" w:rsidRDefault="002665BA" w:rsidP="002665BA">
      <w:pPr>
        <w:spacing w:after="0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5BA" w:rsidRDefault="002665BA" w:rsidP="002665BA">
      <w:pPr>
        <w:spacing w:after="0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5BA" w:rsidRDefault="002665BA" w:rsidP="002665BA">
      <w:pPr>
        <w:spacing w:after="0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5BA" w:rsidRDefault="002665BA" w:rsidP="002665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2665BA" w:rsidRDefault="002665BA" w:rsidP="002665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комиссии по урегулированию споров между</w:t>
      </w:r>
    </w:p>
    <w:p w:rsidR="002665BA" w:rsidRDefault="002665BA" w:rsidP="002665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участниками образовательных отношений </w:t>
      </w:r>
    </w:p>
    <w:p w:rsidR="002665BA" w:rsidRDefault="002665BA" w:rsidP="002665BA">
      <w:pPr>
        <w:spacing w:after="0"/>
        <w:ind w:left="5671"/>
        <w:jc w:val="center"/>
        <w:rPr>
          <w:rFonts w:ascii="Times New Roman" w:hAnsi="Times New Roman" w:cs="Times New Roman"/>
          <w:sz w:val="28"/>
          <w:szCs w:val="28"/>
        </w:rPr>
      </w:pPr>
    </w:p>
    <w:p w:rsidR="002665BA" w:rsidRDefault="002665BA" w:rsidP="002665BA">
      <w:pPr>
        <w:spacing w:after="0"/>
        <w:ind w:left="8081"/>
        <w:jc w:val="center"/>
        <w:rPr>
          <w:rFonts w:ascii="Times New Roman" w:hAnsi="Times New Roman" w:cs="Times New Roman"/>
          <w:sz w:val="28"/>
          <w:szCs w:val="28"/>
        </w:rPr>
      </w:pPr>
    </w:p>
    <w:p w:rsidR="002665BA" w:rsidRDefault="002665BA" w:rsidP="002665BA">
      <w:pPr>
        <w:spacing w:after="0"/>
        <w:ind w:left="8081"/>
        <w:jc w:val="center"/>
        <w:rPr>
          <w:rFonts w:ascii="Times New Roman" w:hAnsi="Times New Roman" w:cs="Times New Roman"/>
          <w:sz w:val="28"/>
          <w:szCs w:val="28"/>
        </w:rPr>
      </w:pPr>
    </w:p>
    <w:p w:rsidR="002665BA" w:rsidRDefault="002665BA" w:rsidP="002665BA">
      <w:pPr>
        <w:spacing w:after="0"/>
        <w:ind w:left="8081"/>
        <w:jc w:val="center"/>
        <w:rPr>
          <w:rFonts w:ascii="Times New Roman" w:hAnsi="Times New Roman" w:cs="Times New Roman"/>
          <w:sz w:val="28"/>
          <w:szCs w:val="28"/>
        </w:rPr>
      </w:pPr>
    </w:p>
    <w:p w:rsidR="002665BA" w:rsidRDefault="002665BA" w:rsidP="002665BA">
      <w:pPr>
        <w:spacing w:after="0"/>
        <w:ind w:left="8081"/>
        <w:jc w:val="center"/>
        <w:rPr>
          <w:rFonts w:ascii="Times New Roman" w:hAnsi="Times New Roman" w:cs="Times New Roman"/>
          <w:sz w:val="28"/>
          <w:szCs w:val="28"/>
        </w:rPr>
      </w:pPr>
    </w:p>
    <w:p w:rsidR="002665BA" w:rsidRDefault="002665BA" w:rsidP="002665BA">
      <w:pPr>
        <w:spacing w:after="0"/>
        <w:ind w:left="8081"/>
        <w:jc w:val="center"/>
        <w:rPr>
          <w:rFonts w:ascii="Times New Roman" w:hAnsi="Times New Roman" w:cs="Times New Roman"/>
          <w:sz w:val="28"/>
          <w:szCs w:val="28"/>
        </w:rPr>
      </w:pPr>
    </w:p>
    <w:p w:rsidR="002665BA" w:rsidRDefault="002665BA" w:rsidP="002665BA">
      <w:pPr>
        <w:spacing w:after="0"/>
        <w:ind w:left="8081"/>
        <w:jc w:val="center"/>
        <w:rPr>
          <w:rFonts w:ascii="Times New Roman" w:hAnsi="Times New Roman" w:cs="Times New Roman"/>
          <w:sz w:val="28"/>
          <w:szCs w:val="28"/>
        </w:rPr>
      </w:pPr>
    </w:p>
    <w:p w:rsidR="002665BA" w:rsidRDefault="002665BA" w:rsidP="002665BA">
      <w:pPr>
        <w:spacing w:after="0"/>
        <w:ind w:left="8081"/>
        <w:jc w:val="center"/>
        <w:rPr>
          <w:rFonts w:ascii="Times New Roman" w:hAnsi="Times New Roman" w:cs="Times New Roman"/>
          <w:sz w:val="28"/>
          <w:szCs w:val="28"/>
        </w:rPr>
      </w:pPr>
    </w:p>
    <w:p w:rsidR="002665BA" w:rsidRDefault="002665BA" w:rsidP="002665BA">
      <w:pPr>
        <w:spacing w:after="0"/>
        <w:ind w:left="8081"/>
        <w:jc w:val="center"/>
        <w:rPr>
          <w:rFonts w:ascii="Times New Roman" w:hAnsi="Times New Roman" w:cs="Times New Roman"/>
          <w:sz w:val="28"/>
          <w:szCs w:val="28"/>
        </w:rPr>
      </w:pPr>
    </w:p>
    <w:p w:rsidR="002665BA" w:rsidRDefault="002665BA" w:rsidP="002665BA">
      <w:pPr>
        <w:spacing w:after="0"/>
        <w:ind w:left="8081"/>
        <w:jc w:val="center"/>
        <w:rPr>
          <w:rFonts w:ascii="Times New Roman" w:hAnsi="Times New Roman" w:cs="Times New Roman"/>
          <w:sz w:val="28"/>
          <w:szCs w:val="28"/>
        </w:rPr>
      </w:pPr>
    </w:p>
    <w:p w:rsidR="002665BA" w:rsidRDefault="002665BA" w:rsidP="002665BA">
      <w:pPr>
        <w:spacing w:after="0"/>
        <w:ind w:left="8081"/>
        <w:jc w:val="center"/>
        <w:rPr>
          <w:rFonts w:ascii="Times New Roman" w:hAnsi="Times New Roman" w:cs="Times New Roman"/>
          <w:sz w:val="28"/>
          <w:szCs w:val="28"/>
        </w:rPr>
      </w:pPr>
    </w:p>
    <w:p w:rsidR="002665BA" w:rsidRDefault="002665BA" w:rsidP="002665BA">
      <w:pPr>
        <w:spacing w:after="0"/>
        <w:ind w:left="8081"/>
        <w:jc w:val="center"/>
        <w:rPr>
          <w:rFonts w:ascii="Times New Roman" w:hAnsi="Times New Roman" w:cs="Times New Roman"/>
          <w:sz w:val="28"/>
          <w:szCs w:val="28"/>
        </w:rPr>
      </w:pPr>
    </w:p>
    <w:p w:rsidR="002665BA" w:rsidRDefault="002665BA" w:rsidP="002665BA">
      <w:pPr>
        <w:spacing w:after="0"/>
        <w:ind w:left="8081"/>
        <w:rPr>
          <w:rFonts w:ascii="Times New Roman" w:hAnsi="Times New Roman" w:cs="Times New Roman"/>
          <w:sz w:val="28"/>
          <w:szCs w:val="28"/>
        </w:rPr>
      </w:pPr>
    </w:p>
    <w:p w:rsidR="002665BA" w:rsidRDefault="002665BA" w:rsidP="002665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5BA" w:rsidRDefault="002665BA" w:rsidP="002665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5BA" w:rsidRDefault="002665BA" w:rsidP="002665BA">
      <w:pPr>
        <w:spacing w:after="0"/>
        <w:ind w:left="8081"/>
        <w:rPr>
          <w:rFonts w:ascii="Times New Roman" w:hAnsi="Times New Roman" w:cs="Times New Roman"/>
          <w:sz w:val="28"/>
          <w:szCs w:val="28"/>
        </w:rPr>
      </w:pPr>
    </w:p>
    <w:p w:rsidR="002665BA" w:rsidRDefault="002665BA" w:rsidP="002665BA">
      <w:pPr>
        <w:spacing w:after="0"/>
        <w:ind w:left="8081"/>
        <w:rPr>
          <w:rFonts w:ascii="Times New Roman" w:hAnsi="Times New Roman" w:cs="Times New Roman"/>
          <w:sz w:val="28"/>
          <w:szCs w:val="28"/>
        </w:rPr>
      </w:pPr>
    </w:p>
    <w:p w:rsidR="002665BA" w:rsidRDefault="002665BA" w:rsidP="002665BA">
      <w:pPr>
        <w:spacing w:after="0"/>
        <w:ind w:left="8081"/>
        <w:rPr>
          <w:rFonts w:ascii="Times New Roman" w:hAnsi="Times New Roman" w:cs="Times New Roman"/>
          <w:sz w:val="28"/>
          <w:szCs w:val="28"/>
        </w:rPr>
      </w:pPr>
    </w:p>
    <w:p w:rsidR="002665BA" w:rsidRDefault="002665BA" w:rsidP="002665BA">
      <w:pPr>
        <w:spacing w:after="0"/>
        <w:ind w:left="8081"/>
        <w:rPr>
          <w:rFonts w:ascii="Times New Roman" w:hAnsi="Times New Roman" w:cs="Times New Roman"/>
          <w:sz w:val="28"/>
          <w:szCs w:val="28"/>
        </w:rPr>
      </w:pPr>
    </w:p>
    <w:p w:rsidR="002665BA" w:rsidRDefault="002665BA" w:rsidP="002665BA">
      <w:pPr>
        <w:spacing w:after="0"/>
        <w:ind w:left="8081"/>
        <w:rPr>
          <w:rFonts w:ascii="Times New Roman" w:hAnsi="Times New Roman" w:cs="Times New Roman"/>
          <w:sz w:val="28"/>
          <w:szCs w:val="28"/>
        </w:rPr>
      </w:pPr>
    </w:p>
    <w:p w:rsidR="002665BA" w:rsidRDefault="002665BA" w:rsidP="00266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Екатеринбург,2018г.</w:t>
      </w:r>
    </w:p>
    <w:p w:rsidR="002665BA" w:rsidRDefault="002665BA" w:rsidP="002665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5BA" w:rsidRDefault="002665BA" w:rsidP="002665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665BA" w:rsidRDefault="002665BA" w:rsidP="002665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создано для Муниципального бюджетного дошкольного учреждения - детский сад № 518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Учреждение)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 Она является первичным органом по рассмотрению конфликтных ситуаций.</w:t>
      </w:r>
    </w:p>
    <w:p w:rsidR="002665BA" w:rsidRDefault="002665BA" w:rsidP="002665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своей деятельности комиссия по урегулированию споров между участниками образовательных отношений (далее Комиссия) руководствуется Федеральным законом от 29.12.2012 № 273-ФЗ "Об образовании в Российской Федерации" (с.43, с.45), Трудовым Кодексом РФ, Уставом Учреждения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 Учреждения и другими нормативными актами.</w:t>
      </w:r>
    </w:p>
    <w:p w:rsidR="002665BA" w:rsidRDefault="002665BA" w:rsidP="002665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своей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работе  Комиссия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должна обеспечивать соблюдение прав личности.</w:t>
      </w:r>
    </w:p>
    <w:p w:rsidR="002665BA" w:rsidRDefault="002665BA" w:rsidP="002665BA">
      <w:pPr>
        <w:rPr>
          <w:rFonts w:ascii="Times New Roman" w:hAnsi="Times New Roman" w:cs="Times New Roman"/>
          <w:sz w:val="24"/>
          <w:szCs w:val="24"/>
        </w:rPr>
      </w:pPr>
    </w:p>
    <w:p w:rsidR="002665BA" w:rsidRDefault="002665BA" w:rsidP="002665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2. Порядок избрания комиссии</w:t>
      </w:r>
    </w:p>
    <w:p w:rsidR="002665BA" w:rsidRDefault="002665BA" w:rsidP="002665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Комиссия состоит из равного числа родителей (законных представителей) воспитанников и работников Учреждения. </w:t>
      </w:r>
    </w:p>
    <w:p w:rsidR="002665BA" w:rsidRDefault="002665BA" w:rsidP="002665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Избранными в состав Комиссии от работников Учреждения считаются кандидатуры, получившие большинство голосов на общем собрании работников Учреждения.</w:t>
      </w:r>
    </w:p>
    <w:p w:rsidR="002665BA" w:rsidRDefault="002665BA" w:rsidP="002665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Избранными в состав Комиссии от родительской общественности считаются кандидаты, получившие большинство голосов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общем  родительском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собрании.</w:t>
      </w:r>
    </w:p>
    <w:p w:rsidR="002665BA" w:rsidRDefault="002665BA" w:rsidP="002665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Утверждение членов комиссии и назначение ее председателя оформляются приказом по образовательному учреждению.</w:t>
      </w:r>
    </w:p>
    <w:p w:rsidR="002665BA" w:rsidRDefault="002665BA" w:rsidP="002665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Комиссия из своего состава избирает председателя, заместителя и секретаря.</w:t>
      </w:r>
    </w:p>
    <w:p w:rsidR="002665BA" w:rsidRDefault="002665BA" w:rsidP="002665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полномочий  Комиссии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составляет 1 год.</w:t>
      </w:r>
    </w:p>
    <w:p w:rsidR="002665BA" w:rsidRDefault="002665BA" w:rsidP="00266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65BA" w:rsidRDefault="002665BA" w:rsidP="002665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Деятельность  комиссии</w:t>
      </w:r>
      <w:proofErr w:type="gramEnd"/>
    </w:p>
    <w:p w:rsidR="002665BA" w:rsidRDefault="002665BA" w:rsidP="002665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Комиссия собирается в случае возникновения конфликтной ситуации в Учреждении, если стороны самостоятельно не урегулировали разногласия.</w:t>
      </w:r>
    </w:p>
    <w:p w:rsidR="002665BA" w:rsidRDefault="002665BA" w:rsidP="002665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Заявитель может обратиться в Комиссию в десятидневный срок со дня возникновения конфликтной ситуации и нарушения его прав.  </w:t>
      </w:r>
    </w:p>
    <w:p w:rsidR="002665BA" w:rsidRDefault="002665BA" w:rsidP="002665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Комиссия 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2665BA" w:rsidRDefault="002665BA" w:rsidP="002665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3.4. 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специалистов, если они не являются членами комиссии. </w:t>
      </w:r>
    </w:p>
    <w:p w:rsidR="002665BA" w:rsidRDefault="002665BA" w:rsidP="002665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Работа Комиссии оформляется протоколами, которые подписываются председателем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секретарем.</w:t>
      </w:r>
    </w:p>
    <w:p w:rsidR="002665BA" w:rsidRDefault="002665BA" w:rsidP="002665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Решения Комиссии принимаются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простым  большинством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наличии не менее 2/ 3 состава.</w:t>
      </w:r>
    </w:p>
    <w:p w:rsidR="002665BA" w:rsidRDefault="002665BA" w:rsidP="002665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Рассмотрение заявления должно быть проведено в десятидневный срок со дня подачи заявления.</w:t>
      </w:r>
    </w:p>
    <w:p w:rsidR="002665BA" w:rsidRDefault="002665BA" w:rsidP="002665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По требованию заявителя решение Комиссии может быть выдано ему в письменном виде.</w:t>
      </w:r>
    </w:p>
    <w:p w:rsidR="002665BA" w:rsidRDefault="002665BA" w:rsidP="002665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Решение Комиссии является обязательным для всех участников образовательных отношений в Учреждении, и подлежит исполнению в сроки, предусмотренные указанным решением.</w:t>
      </w:r>
    </w:p>
    <w:p w:rsidR="002665BA" w:rsidRDefault="002665BA" w:rsidP="002665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3.10. Решение Комиссии может быть обжаловано в установленном законодательством РФ порядке.</w:t>
      </w:r>
    </w:p>
    <w:p w:rsidR="002665BA" w:rsidRDefault="002665BA" w:rsidP="00266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65BA" w:rsidRDefault="002665BA" w:rsidP="002665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Права и обязанности членов комиссии</w:t>
      </w:r>
    </w:p>
    <w:p w:rsidR="002665BA" w:rsidRDefault="002665BA" w:rsidP="002665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Члены Комиссии имеют право на получение необходимых консультаций различных специалистов и учреждений по вопросам, относящихся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компетенции  комиссии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урегулированию споров между участниками образовательных отношений.</w:t>
      </w:r>
    </w:p>
    <w:p w:rsidR="002665BA" w:rsidRDefault="002665BA" w:rsidP="002665B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Члены Комиссии обязаны присутствовать на заседании, принимать решение по заявленному вопросу открытым голосованием, давать заявителю ответ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письменном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устном виде.</w:t>
      </w:r>
    </w:p>
    <w:p w:rsidR="002665BA" w:rsidRDefault="002665BA" w:rsidP="002665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 Принимать к рассмотрению заявления любого участника образовательного процесса при несогласии с решением или действием администрации, воспитателя, родителя (законного представителя);</w:t>
      </w:r>
    </w:p>
    <w:p w:rsidR="002665BA" w:rsidRDefault="002665BA" w:rsidP="002665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2665BA" w:rsidRDefault="002665BA" w:rsidP="002665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Рекомендовать изменения в локальных актах Учреждения с целью демократизации основ управления Учреждением или расширения прав участников образовательного процесса.</w:t>
      </w:r>
    </w:p>
    <w:p w:rsidR="002665BA" w:rsidRDefault="002665BA" w:rsidP="00266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65BA" w:rsidRDefault="002665BA" w:rsidP="002665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5.       Делопроизводство комиссии</w:t>
      </w:r>
    </w:p>
    <w:p w:rsidR="002665BA" w:rsidRDefault="002665BA" w:rsidP="002665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Протоколы заседаний Комиссии хранятся в детском саду в течение пяти лет.</w:t>
      </w:r>
    </w:p>
    <w:p w:rsidR="002665BA" w:rsidRDefault="002665BA" w:rsidP="002665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Положение </w:t>
      </w:r>
      <w:r>
        <w:rPr>
          <w:rFonts w:ascii="Times New Roman" w:hAnsi="Times New Roman" w:cs="Times New Roman"/>
          <w:sz w:val="24"/>
          <w:szCs w:val="24"/>
        </w:rPr>
        <w:t xml:space="preserve">о комиссии по урегулированию споров между участниками образовательных отношений </w:t>
      </w:r>
      <w:r>
        <w:rPr>
          <w:rFonts w:ascii="Times New Roman" w:hAnsi="Times New Roman"/>
          <w:sz w:val="24"/>
          <w:szCs w:val="24"/>
        </w:rPr>
        <w:t>согласовано на соб</w:t>
      </w:r>
      <w:r>
        <w:rPr>
          <w:rFonts w:ascii="Times New Roman" w:hAnsi="Times New Roman"/>
          <w:sz w:val="24"/>
          <w:szCs w:val="24"/>
        </w:rPr>
        <w:t xml:space="preserve">рании Совета </w:t>
      </w:r>
      <w:proofErr w:type="gramStart"/>
      <w:r>
        <w:rPr>
          <w:rFonts w:ascii="Times New Roman" w:hAnsi="Times New Roman"/>
          <w:sz w:val="24"/>
          <w:szCs w:val="24"/>
        </w:rPr>
        <w:t>родителей  от</w:t>
      </w:r>
      <w:proofErr w:type="gramEnd"/>
      <w:r>
        <w:rPr>
          <w:rFonts w:ascii="Times New Roman" w:hAnsi="Times New Roman"/>
          <w:sz w:val="24"/>
          <w:szCs w:val="24"/>
        </w:rPr>
        <w:t xml:space="preserve"> «19» января 2018 г. (протокол № 2</w:t>
      </w:r>
      <w:r>
        <w:rPr>
          <w:rFonts w:ascii="Times New Roman" w:hAnsi="Times New Roman"/>
          <w:sz w:val="24"/>
          <w:szCs w:val="24"/>
        </w:rPr>
        <w:t>).</w:t>
      </w:r>
    </w:p>
    <w:p w:rsidR="002665BA" w:rsidRDefault="002665BA" w:rsidP="002665B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65BA" w:rsidRDefault="002665BA" w:rsidP="002665BA">
      <w:pPr>
        <w:rPr>
          <w:i/>
        </w:rPr>
      </w:pPr>
    </w:p>
    <w:p w:rsidR="00FC2FFC" w:rsidRDefault="002665BA"/>
    <w:sectPr w:rsidR="00FC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8C"/>
    <w:rsid w:val="002665BA"/>
    <w:rsid w:val="00815676"/>
    <w:rsid w:val="00BA6E6C"/>
    <w:rsid w:val="00EF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D2165-1400-40E5-91BD-E37F8886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5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5B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712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Шпанькова</dc:creator>
  <cp:keywords/>
  <dc:description/>
  <cp:lastModifiedBy>Шпанькова</cp:lastModifiedBy>
  <cp:revision>2</cp:revision>
  <dcterms:created xsi:type="dcterms:W3CDTF">2018-04-04T04:55:00Z</dcterms:created>
  <dcterms:modified xsi:type="dcterms:W3CDTF">2018-04-04T04:58:00Z</dcterms:modified>
</cp:coreProperties>
</file>