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73" w:rsidRDefault="00990F73" w:rsidP="00990F73">
      <w:pPr>
        <w:pStyle w:val="a3"/>
        <w:ind w:left="-567" w:right="-143"/>
        <w:jc w:val="center"/>
        <w:rPr>
          <w:b/>
        </w:rPr>
      </w:pPr>
      <w:bookmarkStart w:id="0" w:name="_Toc154345613"/>
      <w:bookmarkStart w:id="1" w:name="OLE_LINK20"/>
      <w:bookmarkStart w:id="2" w:name="OLE_LINK19"/>
      <w:bookmarkStart w:id="3" w:name="OLE_LINK18"/>
      <w:r>
        <w:rPr>
          <w:b/>
        </w:rPr>
        <w:t>Муниципальное бюджетное дошкольное образовательное учреждение – детский сад № 518</w:t>
      </w:r>
    </w:p>
    <w:p w:rsidR="00990F73" w:rsidRDefault="00990F73" w:rsidP="00990F73">
      <w:pPr>
        <w:pStyle w:val="a3"/>
        <w:ind w:left="420"/>
        <w:rPr>
          <w:b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0355"/>
        <w:gridCol w:w="222"/>
      </w:tblGrid>
      <w:tr w:rsidR="00990F73" w:rsidTr="00990F73">
        <w:tc>
          <w:tcPr>
            <w:tcW w:w="5353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990F73">
              <w:tc>
                <w:tcPr>
                  <w:tcW w:w="5353" w:type="dxa"/>
                </w:tcPr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ПК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– детский сад № 518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Н.А.Чухарева</w:t>
                  </w:r>
                  <w:proofErr w:type="spellEnd"/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3 от 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.01.2018г.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– детский сад № 518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4 от 19</w:t>
                  </w:r>
                  <w:bookmarkStart w:id="4" w:name="_GoBack"/>
                  <w:bookmarkEnd w:id="4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.01.2018г</w:t>
                  </w:r>
                </w:p>
              </w:tc>
              <w:tc>
                <w:tcPr>
                  <w:tcW w:w="4786" w:type="dxa"/>
                </w:tcPr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заведующего</w:t>
                  </w:r>
                  <w:proofErr w:type="spellEnd"/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– детский сад № 518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О.А.Шишина</w:t>
                  </w:r>
                  <w:proofErr w:type="spellEnd"/>
                </w:p>
                <w:p w:rsidR="00990F73" w:rsidRDefault="00990F73">
                  <w:pPr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-ОД от 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.01.2018 г.</w:t>
                  </w:r>
                </w:p>
                <w:p w:rsidR="00990F73" w:rsidRDefault="00990F73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0F73" w:rsidRDefault="00990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90F73" w:rsidRDefault="00990F73">
            <w:pPr>
              <w:ind w:left="284"/>
            </w:pPr>
          </w:p>
        </w:tc>
      </w:tr>
    </w:tbl>
    <w:p w:rsidR="00990F73" w:rsidRDefault="00990F73" w:rsidP="00990F73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990F73" w:rsidRDefault="00990F73" w:rsidP="00990F7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90F73" w:rsidRDefault="00990F73" w:rsidP="00990F7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990F73" w:rsidRDefault="00990F73" w:rsidP="00990F73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990F73" w:rsidRDefault="00990F73" w:rsidP="00990F7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Положение о дополнительном профессиональном образовании педагогических работников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Муниципального бюджетного образовательного учреждения – детский сад № 518</w:t>
      </w:r>
    </w:p>
    <w:p w:rsidR="00990F73" w:rsidRDefault="00990F73" w:rsidP="00990F73">
      <w:pPr>
        <w:spacing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990F73" w:rsidRDefault="00990F73" w:rsidP="00990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</w:t>
      </w:r>
      <w:bookmarkEnd w:id="0"/>
    </w:p>
    <w:p w:rsidR="00990F73" w:rsidRDefault="00990F73" w:rsidP="00990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  <w:bookmarkEnd w:id="1"/>
      <w:bookmarkEnd w:id="2"/>
      <w:bookmarkEnd w:id="3"/>
    </w:p>
    <w:p w:rsidR="00990F73" w:rsidRDefault="00990F73" w:rsidP="00990F73">
      <w:pPr>
        <w:pStyle w:val="a3"/>
        <w:shd w:val="clear" w:color="auto" w:fill="FFFFFF"/>
        <w:spacing w:line="36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 Общие положения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 дополнительном профессиональном образовании педагогических работников </w:t>
      </w:r>
      <w:bookmarkStart w:id="5" w:name="OLE_LINK28"/>
      <w:bookmarkStart w:id="6" w:name="OLE_LINK27"/>
      <w:bookmarkStart w:id="7" w:name="OLE_LINK23"/>
      <w:bookmarkStart w:id="8" w:name="OLE_LINK22"/>
      <w:bookmarkStart w:id="9" w:name="OLE_LINK21"/>
      <w:r>
        <w:rPr>
          <w:rFonts w:ascii="Times New Roman" w:hAnsi="Times New Roman"/>
          <w:sz w:val="24"/>
          <w:szCs w:val="24"/>
        </w:rPr>
        <w:t xml:space="preserve">(далее – Положение) Муниципального бюджетного дошкольного образовательного учреждения – детский сад № 518 (далее – МБДОУ) определяет </w:t>
      </w:r>
      <w:bookmarkEnd w:id="5"/>
      <w:bookmarkEnd w:id="6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>порядок реализации педагогическими работниками права на дополнительное профессиональное образование по профилю педагогической деятельности.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Трудовым кодексом Российской Федерации от 30.12.2001 № 197-ФЗ, Федеральным законом от 29.12.2012 № 273-ФЗ «Об образовании в Российской Федерации», Уставом МБДОУ, коллективным договором МБДОУ. 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размещается на официальном сайте МБДОУ в сети Интернет, а также доводится до сведения педагогических работников, в т. ч. при приеме их на работу. </w:t>
      </w:r>
    </w:p>
    <w:p w:rsidR="00990F73" w:rsidRDefault="00990F73" w:rsidP="00990F7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</w:p>
    <w:p w:rsidR="00990F73" w:rsidRDefault="00990F73" w:rsidP="00990F7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2. Цель, задачи и порядок реализации права педагогических работников</w:t>
      </w:r>
    </w:p>
    <w:p w:rsidR="00990F73" w:rsidRDefault="00990F73" w:rsidP="00990F7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на дополнительное профессиональное образование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педагогических работников, обеспечение соответствия их квалификации меняющимся условиям профессиональной деятельности и социальной среды.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Дополнительное профессиональное образование осуществляется посредством реализации дополнительных профессиональных программ: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повышения квалификации;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профессиональной переподготовки.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Программа повышения квалификации направлена на совершенствование и (или) получение педагогическими работниками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Программа профессиональной переподготовки направлена на 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Формы обучения и сроки освоения дополнительных профессиональных программ определяются образовательной программой организации дополнительного профессионального образования (далее – ДПО) и (или) договором об образовании между педагогическим работником, организацией, осуществляющей обучение и МБДОУ.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Содержание дополнительного профессионального образования работника определяется образовательной программой, разработанной и утвержденной организацией дополнительного образования, с учетом потребностей педагогического работника.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Содержание стажировки определяется организацией, в которой педагогический работник ее проходит, с учетом предложений МБДОУ и содержания дополнительных профессиональных программ.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Очередность получения дополнительного профессионального образования педагогическими работниками определяется: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исходя из необходимости повышения профессионального уровня педагогического работника в рамках имеющейся у него квалификации;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периода времени, прошедшего с момента реализации права педагогическим работником на дополнительное профессиональное образование по профилю педагогической деятельности не реже чем один раз в три года.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2.9. Календарный график получения дополнительного профессионального образования педагогическими работниками разрабатывается ежегодно с учетом п. 2.8 настоящего Положения и утверждается приказом руководителя ОО.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Получение дополнительного профессионального образования педагогическими работниками осуществляется преимущественно в период каникул, если это время не совпадает с их ежегодными основными оплачиваемыми отпусками.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Контроль за реализацией календарного графика получения дополнительного профессионального образования педагогическими работниками возлагается на заместителя руководителя МБДОУ по методической работе/научно-методической работе.</w:t>
      </w:r>
    </w:p>
    <w:p w:rsidR="00990F73" w:rsidRDefault="00990F73" w:rsidP="00990F73">
      <w:pPr>
        <w:pStyle w:val="a3"/>
        <w:spacing w:line="360" w:lineRule="auto"/>
        <w:ind w:left="0"/>
        <w:jc w:val="center"/>
        <w:rPr>
          <w:b/>
        </w:rPr>
      </w:pPr>
    </w:p>
    <w:p w:rsidR="00990F73" w:rsidRDefault="00990F73" w:rsidP="00990F73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3. Права и обязанности ОО и педагогических работников по дополнительному профессиональному образованию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Направление педагогического работника для </w:t>
      </w:r>
      <w:r>
        <w:rPr>
          <w:rStyle w:val="r"/>
          <w:rFonts w:ascii="Times New Roman" w:hAnsi="Times New Roman"/>
          <w:sz w:val="24"/>
          <w:szCs w:val="24"/>
        </w:rPr>
        <w:t xml:space="preserve">получения </w:t>
      </w: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 осуществляется на основании календарного графика.</w:t>
      </w:r>
    </w:p>
    <w:p w:rsidR="00990F73" w:rsidRDefault="00990F73" w:rsidP="00990F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Получение дополнительного профессионального образования является трудовой обязанностью работника.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трудовым законодательством.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При направлении педагогического работника для получения дополнительного профессионального образования с отрывом от работы за ним сохраняются место работы (должность) и </w:t>
      </w:r>
      <w:r>
        <w:rPr>
          <w:rStyle w:val="r"/>
          <w:rFonts w:ascii="Times New Roman" w:hAnsi="Times New Roman"/>
          <w:sz w:val="24"/>
          <w:szCs w:val="24"/>
        </w:rPr>
        <w:t>средняя заработная плата</w:t>
      </w:r>
      <w:r>
        <w:rPr>
          <w:rFonts w:ascii="Times New Roman" w:hAnsi="Times New Roman"/>
          <w:sz w:val="24"/>
          <w:szCs w:val="24"/>
        </w:rPr>
        <w:t xml:space="preserve"> по основному месту работы. 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Педагогическим работникам, направляемым для получения дополнительного профессионального образования с отрывом от работы в другую местность, производится оплата командировочных расходов в порядке и </w:t>
      </w:r>
      <w:r>
        <w:rPr>
          <w:rStyle w:val="r"/>
          <w:rFonts w:ascii="Times New Roman" w:hAnsi="Times New Roman"/>
          <w:sz w:val="24"/>
          <w:szCs w:val="24"/>
        </w:rPr>
        <w:t>размерах,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лиц, направляемых в служебные командировки.</w:t>
      </w: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0F73" w:rsidRDefault="00990F73" w:rsidP="00990F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FFC" w:rsidRDefault="00990F73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7"/>
    <w:rsid w:val="00815676"/>
    <w:rsid w:val="00990F73"/>
    <w:rsid w:val="00BA6E6C"/>
    <w:rsid w:val="00E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DC405-ECCF-46A8-995E-4DC9B17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90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basedOn w:val="a0"/>
    <w:rsid w:val="0099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2018-04-04T05:28:00Z</dcterms:created>
  <dcterms:modified xsi:type="dcterms:W3CDTF">2018-04-04T05:30:00Z</dcterms:modified>
</cp:coreProperties>
</file>